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132F4" w14:textId="0E01A4F1" w:rsidR="00C65C0F" w:rsidRDefault="00F45CCE" w:rsidP="00D2045B">
      <w:pPr>
        <w:tabs>
          <w:tab w:val="num" w:pos="720"/>
        </w:tabs>
        <w:ind w:left="720" w:hanging="360"/>
        <w:jc w:val="center"/>
        <w:rPr>
          <w:rFonts w:cstheme="minorHAnsi"/>
          <w:b/>
          <w:sz w:val="72"/>
          <w:szCs w:val="72"/>
          <w:u w:val="single"/>
        </w:rPr>
      </w:pPr>
      <w:r w:rsidRPr="00234D42">
        <w:rPr>
          <w:rFonts w:cstheme="minorHAnsi"/>
          <w:b/>
          <w:sz w:val="72"/>
          <w:szCs w:val="72"/>
          <w:u w:val="single"/>
        </w:rPr>
        <w:t>SANDY TURF TIPS #2</w:t>
      </w:r>
    </w:p>
    <w:p w14:paraId="70216AA5" w14:textId="56AE78B9" w:rsidR="008F39B8" w:rsidRPr="00BD5170" w:rsidRDefault="00BD5170" w:rsidP="00D2045B">
      <w:pPr>
        <w:tabs>
          <w:tab w:val="num" w:pos="720"/>
        </w:tabs>
        <w:ind w:left="720" w:hanging="360"/>
        <w:jc w:val="center"/>
        <w:rPr>
          <w:rFonts w:ascii="Comic Sans MS" w:hAnsi="Comic Sans MS" w:cstheme="minorHAnsi"/>
          <w:sz w:val="20"/>
          <w:szCs w:val="20"/>
        </w:rPr>
      </w:pPr>
      <w:r w:rsidRPr="00BD5170">
        <w:rPr>
          <w:rFonts w:ascii="Comic Sans MS" w:hAnsi="Comic Sans MS" w:cstheme="minorHAnsi"/>
          <w:sz w:val="20"/>
          <w:szCs w:val="20"/>
        </w:rPr>
        <w:t>(May 15, 2019)</w:t>
      </w:r>
    </w:p>
    <w:p w14:paraId="1D2D895D" w14:textId="5978BA02" w:rsidR="00C65C0F" w:rsidRDefault="006046A9" w:rsidP="00D2045B">
      <w:pPr>
        <w:tabs>
          <w:tab w:val="num" w:pos="720"/>
        </w:tabs>
        <w:ind w:left="720" w:hanging="36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  </w:t>
      </w:r>
      <w:r>
        <w:rPr>
          <w:noProof/>
        </w:rPr>
        <w:drawing>
          <wp:inline distT="0" distB="0" distL="0" distR="0" wp14:anchorId="625317C0" wp14:editId="2652341E">
            <wp:extent cx="1859280" cy="16383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  <w:u w:val="single"/>
        </w:rPr>
        <w:t xml:space="preserve">   </w:t>
      </w:r>
      <w:r>
        <w:rPr>
          <w:noProof/>
        </w:rPr>
        <w:drawing>
          <wp:inline distT="0" distB="0" distL="0" distR="0" wp14:anchorId="0784C8E7" wp14:editId="3CBF57D2">
            <wp:extent cx="2065020" cy="1714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8CBDA" w14:textId="77777777" w:rsidR="00C65C0F" w:rsidRDefault="00C65C0F" w:rsidP="00D2045B">
      <w:pPr>
        <w:tabs>
          <w:tab w:val="num" w:pos="720"/>
        </w:tabs>
        <w:ind w:left="720" w:hanging="360"/>
        <w:jc w:val="center"/>
        <w:rPr>
          <w:b/>
          <w:sz w:val="36"/>
          <w:szCs w:val="36"/>
          <w:u w:val="single"/>
        </w:rPr>
      </w:pPr>
    </w:p>
    <w:p w14:paraId="483984A2" w14:textId="6F9D56D3" w:rsidR="00D2045B" w:rsidRPr="00F45CCE" w:rsidRDefault="00D2045B" w:rsidP="00D2045B">
      <w:pPr>
        <w:tabs>
          <w:tab w:val="num" w:pos="720"/>
        </w:tabs>
        <w:ind w:left="720" w:hanging="360"/>
        <w:jc w:val="center"/>
        <w:rPr>
          <w:rFonts w:ascii="Comic Sans MS" w:hAnsi="Comic Sans MS"/>
          <w:sz w:val="36"/>
          <w:szCs w:val="36"/>
        </w:rPr>
      </w:pPr>
      <w:r w:rsidRPr="00F45CCE">
        <w:rPr>
          <w:rFonts w:ascii="Comic Sans MS" w:hAnsi="Comic Sans MS"/>
          <w:sz w:val="36"/>
          <w:szCs w:val="36"/>
          <w:u w:val="single"/>
        </w:rPr>
        <w:t>Proper Mowing</w:t>
      </w:r>
    </w:p>
    <w:p w14:paraId="7E2F995E" w14:textId="014C7DCA" w:rsidR="00DD6A6D" w:rsidRPr="00B73971" w:rsidRDefault="00DD6A6D" w:rsidP="00B73971">
      <w:pPr>
        <w:rPr>
          <w:rFonts w:ascii="Comic Sans MS" w:hAnsi="Comic Sans MS"/>
          <w:sz w:val="28"/>
          <w:szCs w:val="28"/>
        </w:rPr>
      </w:pPr>
      <w:r w:rsidRPr="00B73971">
        <w:rPr>
          <w:rFonts w:ascii="Comic Sans MS" w:eastAsiaTheme="minorEastAsia" w:hAnsi="Comic Sans MS"/>
          <w:b/>
          <w:kern w:val="24"/>
          <w:sz w:val="28"/>
          <w:szCs w:val="28"/>
          <w:u w:val="single"/>
        </w:rPr>
        <w:t>Bermuda</w:t>
      </w:r>
      <w:r w:rsidR="002D2E11" w:rsidRPr="00B73971">
        <w:rPr>
          <w:rFonts w:ascii="Comic Sans MS" w:eastAsiaTheme="minorEastAsia" w:hAnsi="Comic Sans MS"/>
          <w:b/>
          <w:kern w:val="24"/>
          <w:sz w:val="28"/>
          <w:szCs w:val="28"/>
          <w:u w:val="single"/>
        </w:rPr>
        <w:t xml:space="preserve"> and Zoysia</w:t>
      </w:r>
      <w:r w:rsidR="002D2E11" w:rsidRPr="00B73971">
        <w:rPr>
          <w:rFonts w:ascii="Comic Sans MS" w:eastAsiaTheme="minorEastAsia" w:hAnsi="Comic Sans MS"/>
          <w:kern w:val="24"/>
          <w:sz w:val="28"/>
          <w:szCs w:val="28"/>
        </w:rPr>
        <w:t xml:space="preserve"> (most of our lawns are Bermuda)</w:t>
      </w:r>
    </w:p>
    <w:p w14:paraId="569AD81A" w14:textId="6260E83D" w:rsidR="00DD6A6D" w:rsidRPr="00B73971" w:rsidRDefault="00DD6A6D" w:rsidP="00DD6A6D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>The best mowing height during the growing season is 1</w:t>
      </w:r>
      <w:r w:rsidR="00D2045B"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 xml:space="preserve">-2 </w:t>
      </w:r>
      <w:r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>inch</w:t>
      </w:r>
      <w:r w:rsidR="002D2E11"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>e</w:t>
      </w:r>
      <w:r w:rsidR="00D2045B"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>s</w:t>
      </w:r>
      <w:r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 xml:space="preserve"> for Bermuda</w:t>
      </w:r>
      <w:r w:rsidR="002D2E11"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 xml:space="preserve"> and Zoysia</w:t>
      </w:r>
      <w:r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 xml:space="preserve"> grass</w:t>
      </w:r>
      <w:r w:rsidR="00D2045B"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 xml:space="preserve">.  I lean more to 2 inches because shorter </w:t>
      </w:r>
      <w:r w:rsidR="002D2E11"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>grass tends to have more issues with fungus</w:t>
      </w:r>
      <w:r w:rsidR="00517C70"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>.</w:t>
      </w:r>
    </w:p>
    <w:p w14:paraId="40B79627" w14:textId="6C6E3468" w:rsidR="002D2E11" w:rsidRPr="00B73971" w:rsidRDefault="00517C70" w:rsidP="00DD6A6D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>The m</w:t>
      </w:r>
      <w:r w:rsidR="002D2E11"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 xml:space="preserve">ost important part is keeping the lawn at the same mowing height.  </w:t>
      </w:r>
      <w:r w:rsidR="00D72D73"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>Remember the top third of your grass is the green part.  Waiting to mow your lawn and cutting more than 1/3</w:t>
      </w:r>
      <w:r w:rsidR="00D72D73" w:rsidRPr="00B73971">
        <w:rPr>
          <w:rFonts w:ascii="Comic Sans MS" w:eastAsiaTheme="minorEastAsia" w:hAnsi="Comic Sans MS" w:cstheme="minorBidi"/>
          <w:kern w:val="24"/>
          <w:sz w:val="28"/>
          <w:szCs w:val="28"/>
          <w:vertAlign w:val="superscript"/>
        </w:rPr>
        <w:t>rd</w:t>
      </w:r>
      <w:r w:rsidR="00D72D73"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 xml:space="preserve"> of the grass blade cuts the green </w:t>
      </w:r>
      <w:r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 xml:space="preserve">part of the blade </w:t>
      </w:r>
      <w:r w:rsidR="00D72D73"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 xml:space="preserve">off and makes your yard look brown.  While this will grow back out it’s called mower scalp and looks bad. </w:t>
      </w:r>
    </w:p>
    <w:p w14:paraId="287E5295" w14:textId="067A7655" w:rsidR="002D2E11" w:rsidRPr="00B73971" w:rsidRDefault="002D2E11" w:rsidP="00DD6A6D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>Mow at least once a week</w:t>
      </w:r>
    </w:p>
    <w:p w14:paraId="0D61339E" w14:textId="239DEC76" w:rsidR="00DD6A6D" w:rsidRPr="00B73971" w:rsidRDefault="00DD6A6D" w:rsidP="00B73971">
      <w:pPr>
        <w:rPr>
          <w:rFonts w:ascii="Comic Sans MS" w:hAnsi="Comic Sans MS"/>
          <w:sz w:val="28"/>
          <w:szCs w:val="28"/>
        </w:rPr>
      </w:pPr>
      <w:r w:rsidRPr="00B73971">
        <w:rPr>
          <w:rFonts w:ascii="Comic Sans MS" w:eastAsiaTheme="minorEastAsia" w:hAnsi="Comic Sans MS"/>
          <w:b/>
          <w:kern w:val="24"/>
          <w:sz w:val="28"/>
          <w:szCs w:val="28"/>
          <w:u w:val="single"/>
        </w:rPr>
        <w:t>Fescue</w:t>
      </w:r>
      <w:r w:rsidR="002D2E11" w:rsidRPr="00B73971">
        <w:rPr>
          <w:rFonts w:ascii="Comic Sans MS" w:eastAsiaTheme="minorEastAsia" w:hAnsi="Comic Sans MS"/>
          <w:kern w:val="24"/>
          <w:sz w:val="28"/>
          <w:szCs w:val="28"/>
        </w:rPr>
        <w:t xml:space="preserve"> (a few of our lawns could have fescue in the back)</w:t>
      </w:r>
    </w:p>
    <w:p w14:paraId="6505FA88" w14:textId="77777777" w:rsidR="00DD6A6D" w:rsidRPr="00B73971" w:rsidRDefault="00DD6A6D" w:rsidP="00DD6A6D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>Mow lawn to 3 inches in height</w:t>
      </w:r>
    </w:p>
    <w:p w14:paraId="31690DD9" w14:textId="77777777" w:rsidR="00DD6A6D" w:rsidRPr="00B73971" w:rsidRDefault="00DD6A6D" w:rsidP="00DD6A6D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>Mow at least once a week</w:t>
      </w:r>
    </w:p>
    <w:p w14:paraId="4F8F12B8" w14:textId="27D86E60" w:rsidR="00D2045B" w:rsidRPr="00234D42" w:rsidRDefault="00DD6A6D" w:rsidP="002D2E11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 xml:space="preserve">Mow before grass gets above </w:t>
      </w:r>
      <w:r w:rsidR="002D2E11"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>5</w:t>
      </w:r>
      <w:r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 xml:space="preserve"> inches tall</w:t>
      </w:r>
    </w:p>
    <w:p w14:paraId="4287C313" w14:textId="77777777" w:rsidR="00BD5170" w:rsidRDefault="00BD5170" w:rsidP="00BD5170">
      <w:pPr>
        <w:rPr>
          <w:rFonts w:ascii="Comic Sans MS" w:hAnsi="Comic Sans MS"/>
          <w:sz w:val="28"/>
          <w:szCs w:val="28"/>
        </w:rPr>
      </w:pPr>
    </w:p>
    <w:p w14:paraId="6D1E7A9D" w14:textId="2BADB865" w:rsidR="00D2045B" w:rsidRPr="00B73971" w:rsidRDefault="00D2045B" w:rsidP="00BD5170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B73971">
        <w:rPr>
          <w:rFonts w:ascii="Comic Sans MS" w:hAnsi="Comic Sans MS"/>
          <w:b/>
          <w:sz w:val="28"/>
          <w:szCs w:val="28"/>
          <w:u w:val="single"/>
        </w:rPr>
        <w:lastRenderedPageBreak/>
        <w:t>Proper Watering</w:t>
      </w:r>
    </w:p>
    <w:p w14:paraId="7E9F59B7" w14:textId="6548FB4C" w:rsidR="00D72D73" w:rsidRPr="00DF0116" w:rsidRDefault="00D72D73" w:rsidP="00DF0116">
      <w:pPr>
        <w:rPr>
          <w:rFonts w:ascii="Comic Sans MS" w:hAnsi="Comic Sans MS"/>
          <w:sz w:val="28"/>
          <w:szCs w:val="28"/>
        </w:rPr>
      </w:pPr>
      <w:r w:rsidRPr="00DF0116">
        <w:rPr>
          <w:rFonts w:ascii="Comic Sans MS" w:hAnsi="Comic Sans MS"/>
          <w:sz w:val="28"/>
          <w:szCs w:val="28"/>
        </w:rPr>
        <w:t xml:space="preserve">Always water in the morning so excess water can evaporate before dark.  Wet </w:t>
      </w:r>
      <w:r w:rsidR="00517C70" w:rsidRPr="00DF0116">
        <w:rPr>
          <w:rFonts w:ascii="Comic Sans MS" w:hAnsi="Comic Sans MS"/>
          <w:sz w:val="28"/>
          <w:szCs w:val="28"/>
        </w:rPr>
        <w:t xml:space="preserve">lawns at night can cause issues with lawn fungus. If you cannot water in the early part of the day -water.  The most important part is to keep your yard properly hydrated. If you have a lawn service always water in fertilization rounds immediately to get the best out of your service. </w:t>
      </w:r>
    </w:p>
    <w:p w14:paraId="0335C797" w14:textId="34C429BB" w:rsidR="00D2045B" w:rsidRPr="006D6B8F" w:rsidRDefault="006D6B8F" w:rsidP="006D6B8F">
      <w:pPr>
        <w:rPr>
          <w:rFonts w:ascii="Comic Sans MS" w:hAnsi="Comic Sans MS"/>
          <w:sz w:val="28"/>
          <w:szCs w:val="28"/>
        </w:rPr>
      </w:pPr>
      <w:r>
        <w:rPr>
          <w:rFonts w:ascii="Comic Sans MS" w:eastAsiaTheme="minorEastAsia" w:hAnsi="Comic Sans MS"/>
          <w:kern w:val="24"/>
          <w:sz w:val="28"/>
          <w:szCs w:val="28"/>
        </w:rPr>
        <w:t>T</w:t>
      </w:r>
      <w:r w:rsidR="00D2045B" w:rsidRPr="006D6B8F">
        <w:rPr>
          <w:rFonts w:ascii="Comic Sans MS" w:eastAsiaTheme="minorEastAsia" w:hAnsi="Comic Sans MS"/>
          <w:kern w:val="24"/>
          <w:sz w:val="28"/>
          <w:szCs w:val="28"/>
        </w:rPr>
        <w:t>he minimum amount needed</w:t>
      </w:r>
      <w:r>
        <w:rPr>
          <w:rFonts w:ascii="Comic Sans MS" w:eastAsiaTheme="minorEastAsia" w:hAnsi="Comic Sans MS"/>
          <w:kern w:val="24"/>
          <w:sz w:val="28"/>
          <w:szCs w:val="28"/>
        </w:rPr>
        <w:t>:</w:t>
      </w:r>
    </w:p>
    <w:p w14:paraId="4136A699" w14:textId="56566E0D" w:rsidR="00D2045B" w:rsidRPr="00B73971" w:rsidRDefault="00D2045B" w:rsidP="00D2045B">
      <w:pPr>
        <w:pStyle w:val="ListParagraph"/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>1” of water a week</w:t>
      </w:r>
      <w:r w:rsidR="002D2E11"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 xml:space="preserve"> (Mother Nature counts!)</w:t>
      </w:r>
    </w:p>
    <w:p w14:paraId="68A22502" w14:textId="0758AEDE" w:rsidR="00D2045B" w:rsidRPr="00BF7328" w:rsidRDefault="00D2045B" w:rsidP="00D2045B">
      <w:pPr>
        <w:pStyle w:val="ListParagraph"/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>All applied at onetime for a “deeper” watering, do not spread the 1” over a week</w:t>
      </w:r>
      <w:r w:rsidR="00D72D73"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 xml:space="preserve">. Remember the goal is to get as much of the water to the root system so the roots grow deeper not just wet the top. </w:t>
      </w:r>
    </w:p>
    <w:p w14:paraId="7039285A" w14:textId="77777777" w:rsidR="00BF7328" w:rsidRPr="00B73971" w:rsidRDefault="00BF7328" w:rsidP="00BF7328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</w:p>
    <w:p w14:paraId="2F729E03" w14:textId="28517AA8" w:rsidR="00D2045B" w:rsidRPr="00BA2A85" w:rsidRDefault="00D2045B" w:rsidP="00BA2A85">
      <w:pPr>
        <w:rPr>
          <w:rFonts w:ascii="Comic Sans MS" w:hAnsi="Comic Sans MS"/>
          <w:sz w:val="28"/>
          <w:szCs w:val="28"/>
        </w:rPr>
      </w:pPr>
      <w:r w:rsidRPr="00BA2A85">
        <w:rPr>
          <w:rFonts w:ascii="Comic Sans MS" w:eastAsiaTheme="minorEastAsia" w:hAnsi="Comic Sans MS"/>
          <w:kern w:val="24"/>
          <w:sz w:val="28"/>
          <w:szCs w:val="28"/>
        </w:rPr>
        <w:t>Average time to water 1” will vary depending on water pressure and type of sprinkler</w:t>
      </w:r>
      <w:r w:rsidR="00BA2A85">
        <w:rPr>
          <w:rFonts w:ascii="Comic Sans MS" w:eastAsiaTheme="minorEastAsia" w:hAnsi="Comic Sans MS"/>
          <w:kern w:val="24"/>
          <w:sz w:val="28"/>
          <w:szCs w:val="28"/>
        </w:rPr>
        <w:t>.</w:t>
      </w:r>
    </w:p>
    <w:p w14:paraId="268A2D52" w14:textId="14AD61BF" w:rsidR="00D2045B" w:rsidRPr="00BF7328" w:rsidRDefault="00D2045B" w:rsidP="0057128C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 w:rsidRPr="003075BA">
        <w:rPr>
          <w:rFonts w:ascii="Comic Sans MS" w:eastAsiaTheme="minorEastAsia" w:hAnsi="Comic Sans MS"/>
          <w:kern w:val="24"/>
          <w:sz w:val="28"/>
          <w:szCs w:val="28"/>
        </w:rPr>
        <w:t xml:space="preserve">Most sprinklers it will take around 45 </w:t>
      </w:r>
      <w:r w:rsidR="00812457" w:rsidRPr="003075BA">
        <w:rPr>
          <w:rFonts w:ascii="Comic Sans MS" w:eastAsiaTheme="minorEastAsia" w:hAnsi="Comic Sans MS"/>
          <w:kern w:val="24"/>
          <w:sz w:val="28"/>
          <w:szCs w:val="28"/>
        </w:rPr>
        <w:t>minutes.</w:t>
      </w:r>
      <w:r w:rsidR="00812457" w:rsidRPr="003075BA">
        <w:rPr>
          <w:rFonts w:ascii="Comic Sans MS" w:eastAsiaTheme="minorEastAsia" w:hAnsi="Comic Sans MS" w:cstheme="minorBidi"/>
          <w:kern w:val="24"/>
          <w:sz w:val="28"/>
          <w:szCs w:val="28"/>
        </w:rPr>
        <w:t xml:space="preserve"> You</w:t>
      </w:r>
      <w:r w:rsidRPr="003075BA">
        <w:rPr>
          <w:rFonts w:ascii="Comic Sans MS" w:eastAsiaTheme="minorEastAsia" w:hAnsi="Comic Sans MS" w:cstheme="minorBidi"/>
          <w:kern w:val="24"/>
          <w:sz w:val="28"/>
          <w:szCs w:val="28"/>
        </w:rPr>
        <w:t xml:space="preserve"> can test this by putting out a few tuna cans (flat Tupperware works also) in the zone you are watering and time how long it will fill each can to 1”</w:t>
      </w:r>
    </w:p>
    <w:p w14:paraId="5A8B94A8" w14:textId="77777777" w:rsidR="00BF7328" w:rsidRPr="00BF7328" w:rsidRDefault="00BF7328" w:rsidP="00BF7328">
      <w:pPr>
        <w:rPr>
          <w:rFonts w:ascii="Comic Sans MS" w:hAnsi="Comic Sans MS"/>
          <w:sz w:val="28"/>
          <w:szCs w:val="28"/>
        </w:rPr>
      </w:pPr>
    </w:p>
    <w:p w14:paraId="1DF96ADF" w14:textId="5D83EEC9" w:rsidR="00D2045B" w:rsidRPr="003075BA" w:rsidRDefault="00D2045B" w:rsidP="003075BA">
      <w:pPr>
        <w:rPr>
          <w:rFonts w:ascii="Comic Sans MS" w:hAnsi="Comic Sans MS"/>
          <w:sz w:val="28"/>
          <w:szCs w:val="28"/>
        </w:rPr>
      </w:pPr>
      <w:r w:rsidRPr="003075BA">
        <w:rPr>
          <w:rFonts w:ascii="Comic Sans MS" w:eastAsiaTheme="minorEastAsia" w:hAnsi="Comic Sans MS"/>
          <w:kern w:val="24"/>
          <w:sz w:val="28"/>
          <w:szCs w:val="28"/>
        </w:rPr>
        <w:t>Summer Stress and watering</w:t>
      </w:r>
      <w:r w:rsidR="002D2E11" w:rsidRPr="003075BA">
        <w:rPr>
          <w:rFonts w:ascii="Comic Sans MS" w:eastAsiaTheme="minorEastAsia" w:hAnsi="Comic Sans MS"/>
          <w:kern w:val="24"/>
          <w:sz w:val="28"/>
          <w:szCs w:val="28"/>
        </w:rPr>
        <w:t xml:space="preserve"> (usually you will see cracked dry soil when this is happening)</w:t>
      </w:r>
    </w:p>
    <w:p w14:paraId="0485BCD0" w14:textId="1178C5F5" w:rsidR="00D2045B" w:rsidRPr="00234D42" w:rsidRDefault="00D2045B" w:rsidP="00D2045B">
      <w:pPr>
        <w:pStyle w:val="ListParagraph"/>
        <w:numPr>
          <w:ilvl w:val="2"/>
          <w:numId w:val="3"/>
        </w:numPr>
        <w:rPr>
          <w:rFonts w:ascii="Comic Sans MS" w:hAnsi="Comic Sans MS"/>
          <w:sz w:val="28"/>
          <w:szCs w:val="28"/>
        </w:rPr>
      </w:pPr>
      <w:r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 xml:space="preserve">During the hottest parts of </w:t>
      </w:r>
      <w:r w:rsidR="002D2E11"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>summer,</w:t>
      </w:r>
      <w:r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 xml:space="preserve"> you might need to water 1” twice a week to </w:t>
      </w:r>
      <w:r w:rsidR="00D72D73"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>ensure</w:t>
      </w:r>
      <w:r w:rsidRPr="00B73971">
        <w:rPr>
          <w:rFonts w:ascii="Comic Sans MS" w:eastAsiaTheme="minorEastAsia" w:hAnsi="Comic Sans MS" w:cstheme="minorBidi"/>
          <w:kern w:val="24"/>
          <w:sz w:val="28"/>
          <w:szCs w:val="28"/>
        </w:rPr>
        <w:t xml:space="preserve"> the lawn is not only healthy but looks excellent</w:t>
      </w:r>
      <w:r w:rsidR="00234D42">
        <w:rPr>
          <w:rFonts w:ascii="Comic Sans MS" w:eastAsiaTheme="minorEastAsia" w:hAnsi="Comic Sans MS" w:cstheme="minorBidi"/>
          <w:kern w:val="24"/>
          <w:sz w:val="28"/>
          <w:szCs w:val="28"/>
        </w:rPr>
        <w:t>.</w:t>
      </w:r>
    </w:p>
    <w:p w14:paraId="614EF87B" w14:textId="488960F3" w:rsidR="00234D42" w:rsidRDefault="00234D42" w:rsidP="00234D42">
      <w:pPr>
        <w:rPr>
          <w:rFonts w:ascii="Comic Sans MS" w:hAnsi="Comic Sans MS"/>
          <w:sz w:val="28"/>
          <w:szCs w:val="28"/>
        </w:rPr>
      </w:pPr>
    </w:p>
    <w:p w14:paraId="59592876" w14:textId="4C721D12" w:rsidR="00234D42" w:rsidRDefault="00234D42" w:rsidP="00234D42">
      <w:pPr>
        <w:rPr>
          <w:rFonts w:ascii="Comic Sans MS" w:hAnsi="Comic Sans MS"/>
          <w:sz w:val="28"/>
          <w:szCs w:val="28"/>
        </w:rPr>
      </w:pPr>
    </w:p>
    <w:p w14:paraId="51324824" w14:textId="77777777" w:rsidR="00BF7328" w:rsidRDefault="00BF7328" w:rsidP="00517C70">
      <w:pPr>
        <w:rPr>
          <w:rFonts w:ascii="Comic Sans MS" w:hAnsi="Comic Sans MS"/>
          <w:sz w:val="28"/>
          <w:szCs w:val="28"/>
        </w:rPr>
      </w:pPr>
    </w:p>
    <w:p w14:paraId="4E0E82B7" w14:textId="188C15F0" w:rsidR="00517C70" w:rsidRPr="00B73971" w:rsidRDefault="00517C70" w:rsidP="00517C70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B73971">
        <w:rPr>
          <w:rFonts w:ascii="Comic Sans MS" w:hAnsi="Comic Sans MS"/>
          <w:sz w:val="28"/>
          <w:szCs w:val="28"/>
        </w:rPr>
        <w:lastRenderedPageBreak/>
        <w:t xml:space="preserve">As always, I am here to help in anyway I can.   </w:t>
      </w:r>
    </w:p>
    <w:p w14:paraId="46A6BCE8" w14:textId="77777777" w:rsidR="00E94C21" w:rsidRDefault="00517C70" w:rsidP="00517C70">
      <w:pPr>
        <w:rPr>
          <w:rFonts w:ascii="Century Schoolbook" w:hAnsi="Century Schoolbook"/>
          <w:b/>
          <w:bCs/>
          <w:i/>
          <w:iCs/>
          <w:sz w:val="28"/>
          <w:szCs w:val="28"/>
        </w:rPr>
      </w:pPr>
      <w:r>
        <w:rPr>
          <w:rFonts w:ascii="Century Schoolbook" w:hAnsi="Century Schoolbook"/>
          <w:b/>
          <w:bCs/>
          <w:i/>
          <w:iCs/>
          <w:sz w:val="28"/>
          <w:szCs w:val="28"/>
        </w:rPr>
        <w:t>Jeff Kelley</w:t>
      </w:r>
    </w:p>
    <w:p w14:paraId="05896ECA" w14:textId="7F3245A5" w:rsidR="00517C70" w:rsidRPr="00E94C21" w:rsidRDefault="00517C70" w:rsidP="00517C70">
      <w:pPr>
        <w:rPr>
          <w:rFonts w:ascii="Century Schoolbook" w:hAnsi="Century Schoolbook"/>
          <w:b/>
          <w:bCs/>
          <w:i/>
          <w:iCs/>
          <w:sz w:val="28"/>
          <w:szCs w:val="28"/>
        </w:rPr>
      </w:pPr>
      <w:r>
        <w:rPr>
          <w:rFonts w:ascii="Century Schoolbook" w:hAnsi="Century Schoolbook"/>
          <w:b/>
          <w:bCs/>
          <w:color w:val="000000"/>
        </w:rPr>
        <w:t>678-346-1851-cell</w:t>
      </w:r>
    </w:p>
    <w:p w14:paraId="39643A5D" w14:textId="28651B1E" w:rsidR="00517C70" w:rsidRPr="00517C70" w:rsidRDefault="00BF7328" w:rsidP="00517C70">
      <w:pPr>
        <w:rPr>
          <w:rFonts w:ascii="Times New Roman" w:hAnsi="Times New Roman" w:cs="Times New Roman"/>
          <w:color w:val="0563C1"/>
          <w:sz w:val="24"/>
          <w:szCs w:val="24"/>
          <w:u w:val="single"/>
        </w:rPr>
      </w:pPr>
      <w:hyperlink r:id="rId7" w:history="1">
        <w:r w:rsidR="00517C70">
          <w:rPr>
            <w:rStyle w:val="Hyperlink"/>
            <w:rFonts w:ascii="Times New Roman" w:hAnsi="Times New Roman" w:cs="Times New Roman"/>
            <w:sz w:val="24"/>
            <w:szCs w:val="24"/>
          </w:rPr>
          <w:t>JKelley@TurfMastersLawncare.com</w:t>
        </w:r>
      </w:hyperlink>
    </w:p>
    <w:p w14:paraId="551FE43D" w14:textId="7DD3D65E" w:rsidR="00517C70" w:rsidRDefault="00517C70" w:rsidP="00517C70">
      <w:pPr>
        <w:rPr>
          <w:rFonts w:ascii="Calibri" w:hAnsi="Calibri"/>
          <w:color w:val="1F4E79"/>
        </w:rPr>
      </w:pPr>
      <w:r>
        <w:rPr>
          <w:rFonts w:ascii="Times New Roman" w:hAnsi="Times New Roman" w:cs="Times New Roman"/>
          <w:noProof/>
          <w:color w:val="0563C1"/>
        </w:rPr>
        <w:drawing>
          <wp:inline distT="0" distB="0" distL="0" distR="0" wp14:anchorId="0E4787D6" wp14:editId="2EF4BBC2">
            <wp:extent cx="2257425" cy="546735"/>
            <wp:effectExtent l="0" t="0" r="9525" b="5715"/>
            <wp:docPr id="1" name="Picture 1" descr="TurfMaster.tag.no.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rfMaster.tag.no.ph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39D80" w14:textId="77777777" w:rsidR="00517C70" w:rsidRDefault="00517C70" w:rsidP="00517C70"/>
    <w:p w14:paraId="6724F13F" w14:textId="77777777" w:rsidR="00D2045B" w:rsidRPr="00D2045B" w:rsidRDefault="00D2045B" w:rsidP="00D2045B">
      <w:pPr>
        <w:rPr>
          <w:sz w:val="26"/>
        </w:rPr>
      </w:pPr>
    </w:p>
    <w:p w14:paraId="3FAD5DA9" w14:textId="77777777" w:rsidR="00A1177E" w:rsidRPr="00D2045B" w:rsidRDefault="00A1177E"/>
    <w:sectPr w:rsidR="00A1177E" w:rsidRPr="00D20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26AD2"/>
    <w:multiLevelType w:val="hybridMultilevel"/>
    <w:tmpl w:val="D4F09B7A"/>
    <w:lvl w:ilvl="0" w:tplc="1ABAB686">
      <w:start w:val="1"/>
      <w:numFmt w:val="bullet"/>
      <w:lvlText w:val=""/>
      <w:lvlJc w:val="left"/>
      <w:pPr>
        <w:ind w:left="288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BDC5ABD"/>
    <w:multiLevelType w:val="hybridMultilevel"/>
    <w:tmpl w:val="A7A020C6"/>
    <w:lvl w:ilvl="0" w:tplc="1ABAB686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51274"/>
    <w:multiLevelType w:val="hybridMultilevel"/>
    <w:tmpl w:val="242AC26C"/>
    <w:lvl w:ilvl="0" w:tplc="1ABAB68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F1AA744">
      <w:start w:val="3932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5480CB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BD2C24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25A95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78A84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FDE64E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C7E498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1CC4EF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44385543"/>
    <w:multiLevelType w:val="hybridMultilevel"/>
    <w:tmpl w:val="65726524"/>
    <w:lvl w:ilvl="0" w:tplc="A75856B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96ED4CE">
      <w:start w:val="3932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9CC2AE0">
      <w:start w:val="3932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378B98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522E9D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2E94C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3846ED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AA8D2F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BEC7F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4A614145"/>
    <w:multiLevelType w:val="hybridMultilevel"/>
    <w:tmpl w:val="47922F36"/>
    <w:lvl w:ilvl="0" w:tplc="A4D4DCB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C2C6848">
      <w:start w:val="3932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ECB23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1C673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0C4BE8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E32AAC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8CCC3E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058BF7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D041AC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51641EC1"/>
    <w:multiLevelType w:val="hybridMultilevel"/>
    <w:tmpl w:val="1CB0E48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6D"/>
    <w:rsid w:val="00234D42"/>
    <w:rsid w:val="002D2E11"/>
    <w:rsid w:val="003075BA"/>
    <w:rsid w:val="00517C70"/>
    <w:rsid w:val="006046A9"/>
    <w:rsid w:val="006D6B8F"/>
    <w:rsid w:val="007A6782"/>
    <w:rsid w:val="00812457"/>
    <w:rsid w:val="008A3ECF"/>
    <w:rsid w:val="008F39B8"/>
    <w:rsid w:val="00914EA4"/>
    <w:rsid w:val="009F30C4"/>
    <w:rsid w:val="00A1177E"/>
    <w:rsid w:val="00B73971"/>
    <w:rsid w:val="00BA2A85"/>
    <w:rsid w:val="00BD5170"/>
    <w:rsid w:val="00BF7328"/>
    <w:rsid w:val="00C65C0F"/>
    <w:rsid w:val="00D2045B"/>
    <w:rsid w:val="00D72D73"/>
    <w:rsid w:val="00DD6A6D"/>
    <w:rsid w:val="00DF0116"/>
    <w:rsid w:val="00E94C21"/>
    <w:rsid w:val="00EA5AE5"/>
    <w:rsid w:val="00F4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D827B"/>
  <w15:chartTrackingRefBased/>
  <w15:docId w15:val="{675AD46C-E22E-439E-8659-D1952E16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A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7C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769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4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40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1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749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211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770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95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318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79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737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736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52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168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398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380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101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JKelley@TurfMastersLawnca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1.jpg@01D50A34.EEEE00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Martin</dc:creator>
  <cp:keywords/>
  <dc:description/>
  <cp:lastModifiedBy>James Sutton</cp:lastModifiedBy>
  <cp:revision>19</cp:revision>
  <dcterms:created xsi:type="dcterms:W3CDTF">2019-05-15T19:38:00Z</dcterms:created>
  <dcterms:modified xsi:type="dcterms:W3CDTF">2019-05-15T20:01:00Z</dcterms:modified>
</cp:coreProperties>
</file>